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BM Plex Sans Light" w:cs="IBM Plex Sans Light" w:eastAsia="IBM Plex Sans Light" w:hAnsi="IBM Plex Sans Light"/>
          <w:color w:val="1d1c1d"/>
          <w:sz w:val="36"/>
          <w:szCs w:val="36"/>
        </w:rPr>
      </w:pPr>
      <w:r w:rsidDel="00000000" w:rsidR="00000000" w:rsidRPr="00000000">
        <w:rPr>
          <w:rFonts w:ascii="IBM Plex Sans Light" w:cs="IBM Plex Sans Light" w:eastAsia="IBM Plex Sans Light" w:hAnsi="IBM Plex Sans Light"/>
          <w:color w:val="1d1c1d"/>
          <w:sz w:val="36"/>
          <w:szCs w:val="36"/>
          <w:rtl w:val="0"/>
        </w:rPr>
        <w:t xml:space="preserve">Modèles Post Réseaux Sociaux </w:t>
      </w:r>
    </w:p>
    <w:p w:rsidR="00000000" w:rsidDel="00000000" w:rsidP="00000000" w:rsidRDefault="00000000" w:rsidRPr="00000000" w14:paraId="00000002">
      <w:pPr>
        <w:rPr>
          <w:color w:val="1d1c1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IBM Plex Sans" w:cs="IBM Plex Sans" w:eastAsia="IBM Plex Sans" w:hAnsi="IBM Plex Sans"/>
          <w:b w:val="1"/>
        </w:rPr>
      </w:pPr>
      <w:r w:rsidDel="00000000" w:rsidR="00000000" w:rsidRPr="00000000">
        <w:rPr>
          <w:rFonts w:ascii="IBM Plex Sans" w:cs="IBM Plex Sans" w:eastAsia="IBM Plex Sans" w:hAnsi="IBM Plex Sans"/>
          <w:b w:val="1"/>
          <w:rtl w:val="0"/>
        </w:rPr>
        <w:t xml:space="preserve">Publication </w:t>
      </w: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/ </w:t>
      </w:r>
      <w:r w:rsidDel="00000000" w:rsidR="00000000" w:rsidRPr="00000000">
        <w:rPr>
          <w:rFonts w:ascii="IBM Plex Sans" w:cs="IBM Plex Sans" w:eastAsia="IBM Plex Sans" w:hAnsi="IBM Plex Sans"/>
          <w:i w:val="1"/>
          <w:rtl w:val="0"/>
        </w:rPr>
        <w:t xml:space="preserve">La campagne</w:t>
      </w:r>
      <w:r w:rsidDel="00000000" w:rsidR="00000000" w:rsidRPr="00000000">
        <w:rPr>
          <w:rFonts w:ascii="IBM Plex Sans" w:cs="IBM Plex Sans" w:eastAsia="IBM Plex Sans" w:hAnsi="IBM Plex Sans"/>
          <w:b w:val="1"/>
          <w:rtl w:val="0"/>
        </w:rPr>
        <w:t xml:space="preserve"> </w:t>
      </w: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:</w:t>
      </w:r>
      <w:r w:rsidDel="00000000" w:rsidR="00000000" w:rsidRPr="00000000">
        <w:rPr>
          <w:rFonts w:ascii="IBM Plex Sans" w:cs="IBM Plex Sans" w:eastAsia="IBM Plex Sans" w:hAnsi="IBM Plex Sans"/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IBM Plex Sans" w:cs="IBM Plex Sans" w:eastAsia="IBM Plex Sans" w:hAnsi="IBM Plex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IBM Plex Sans" w:cs="IBM Plex Sans" w:eastAsia="IBM Plex Sans" w:hAnsi="IBM Plex Sans"/>
        </w:rPr>
      </w:pP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Vous souhaitez en savoir plus sur la vaccination en Wallonie et à Bruxelles ? L’AVIQ, le SPW, la COCOM et la Cellule COVID s’unissent pour vous donner plus d’informations grâce à une campagne qui répondra à toutes vos questions 🦠</w:t>
        <w:br w:type="textWrapping"/>
        <w:br w:type="textWrapping"/>
        <w:t xml:space="preserve">👉🏼 </w:t>
      </w:r>
      <w:hyperlink r:id="rId6">
        <w:r w:rsidDel="00000000" w:rsidR="00000000" w:rsidRPr="00000000">
          <w:rPr>
            <w:rFonts w:ascii="IBM Plex Sans" w:cs="IBM Plex Sans" w:eastAsia="IBM Plex Sans" w:hAnsi="IBM Plex Sans"/>
            <w:color w:val="1155cc"/>
            <w:u w:val="single"/>
            <w:rtl w:val="0"/>
          </w:rPr>
          <w:t xml:space="preserve">www.jemevaccine.be</w:t>
        </w:r>
      </w:hyperlink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 </w:t>
      </w: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#jemevaccine </w:t>
      </w:r>
    </w:p>
    <w:p w:rsidR="00000000" w:rsidDel="00000000" w:rsidP="00000000" w:rsidRDefault="00000000" w:rsidRPr="00000000" w14:paraId="00000006">
      <w:pPr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IBM Plex Sans" w:cs="IBM Plex Sans" w:eastAsia="IBM Plex Sans" w:hAnsi="IBM Plex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IBM Plex Sans" w:cs="IBM Plex Sans" w:eastAsia="IBM Plex Sans" w:hAnsi="IBM Plex Sans"/>
        </w:rPr>
      </w:pPr>
      <w:r w:rsidDel="00000000" w:rsidR="00000000" w:rsidRPr="00000000">
        <w:rPr>
          <w:rFonts w:ascii="IBM Plex Sans" w:cs="IBM Plex Sans" w:eastAsia="IBM Plex Sans" w:hAnsi="IBM Plex Sans"/>
          <w:b w:val="1"/>
          <w:rtl w:val="0"/>
        </w:rPr>
        <w:t xml:space="preserve">Publication </w:t>
      </w: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/ </w:t>
      </w:r>
      <w:r w:rsidDel="00000000" w:rsidR="00000000" w:rsidRPr="00000000">
        <w:rPr>
          <w:rFonts w:ascii="IBM Plex Sans" w:cs="IBM Plex Sans" w:eastAsia="IBM Plex Sans" w:hAnsi="IBM Plex Sans"/>
          <w:i w:val="1"/>
          <w:rtl w:val="0"/>
        </w:rPr>
        <w:t xml:space="preserve">Le site </w:t>
      </w: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:</w:t>
      </w:r>
      <w:r w:rsidDel="00000000" w:rsidR="00000000" w:rsidRPr="00000000">
        <w:rPr>
          <w:rFonts w:ascii="IBM Plex Sans" w:cs="IBM Plex Sans" w:eastAsia="IBM Plex Sans" w:hAnsi="IBM Plex Sans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IBM Plex Sans" w:cs="IBM Plex Sans" w:eastAsia="IBM Plex Sans" w:hAnsi="IBM Plex Sans"/>
        </w:rPr>
      </w:pP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Un besoin ? Une question ? Vous avez reçu votre convocation ? Rendez-vous sur </w:t>
      </w:r>
      <w:hyperlink r:id="rId7">
        <w:r w:rsidDel="00000000" w:rsidR="00000000" w:rsidRPr="00000000">
          <w:rPr>
            <w:rFonts w:ascii="IBM Plex Sans" w:cs="IBM Plex Sans" w:eastAsia="IBM Plex Sans" w:hAnsi="IBM Plex Sans"/>
            <w:color w:val="1155cc"/>
            <w:u w:val="single"/>
            <w:rtl w:val="0"/>
          </w:rPr>
          <w:t xml:space="preserve">www.jemevaccine.be</w:t>
        </w:r>
      </w:hyperlink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 💉 un site centralisateur de toutes les sources d’information dont vous pourriez avoir besoin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IBM Plex Sans" w:cs="IBM Plex Sans" w:eastAsia="IBM Plex Sans" w:hAnsi="IBM Plex Sans"/>
        </w:rPr>
      </w:pP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#jemevaccine</w:t>
      </w:r>
    </w:p>
    <w:p w:rsidR="00000000" w:rsidDel="00000000" w:rsidP="00000000" w:rsidRDefault="00000000" w:rsidRPr="00000000" w14:paraId="0000000D">
      <w:pPr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IBM Plex Sans" w:cs="IBM Plex Sans" w:eastAsia="IBM Plex Sans" w:hAnsi="IBM Plex Sans"/>
          <w:b w:val="1"/>
        </w:rPr>
      </w:pPr>
      <w:r w:rsidDel="00000000" w:rsidR="00000000" w:rsidRPr="00000000">
        <w:rPr>
          <w:rFonts w:ascii="IBM Plex Sans" w:cs="IBM Plex Sans" w:eastAsia="IBM Plex Sans" w:hAnsi="IBM Plex Sans"/>
          <w:b w:val="1"/>
          <w:rtl w:val="0"/>
        </w:rPr>
        <w:t xml:space="preserve">Publication </w:t>
      </w: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/ </w:t>
      </w:r>
      <w:r w:rsidDel="00000000" w:rsidR="00000000" w:rsidRPr="00000000">
        <w:rPr>
          <w:rFonts w:ascii="IBM Plex Sans" w:cs="IBM Plex Sans" w:eastAsia="IBM Plex Sans" w:hAnsi="IBM Plex Sans"/>
          <w:i w:val="1"/>
          <w:rtl w:val="0"/>
        </w:rPr>
        <w:t xml:space="preserve">La FAQ</w:t>
      </w:r>
      <w:r w:rsidDel="00000000" w:rsidR="00000000" w:rsidRPr="00000000">
        <w:rPr>
          <w:rFonts w:ascii="IBM Plex Sans" w:cs="IBM Plex Sans" w:eastAsia="IBM Plex Sans" w:hAnsi="IBM Plex Sans"/>
          <w:b w:val="1"/>
          <w:rtl w:val="0"/>
        </w:rPr>
        <w:t xml:space="preserve"> </w:t>
      </w: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:</w:t>
      </w:r>
      <w:r w:rsidDel="00000000" w:rsidR="00000000" w:rsidRPr="00000000">
        <w:rPr>
          <w:rFonts w:ascii="IBM Plex Sans" w:cs="IBM Plex Sans" w:eastAsia="IBM Plex Sans" w:hAnsi="IBM Plex Sans"/>
          <w:b w:val="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IBM Plex Sans" w:cs="IBM Plex Sans" w:eastAsia="IBM Plex Sans" w:hAnsi="IBM Plex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IBM Plex Sans" w:cs="IBM Plex Sans" w:eastAsia="IBM Plex Sans" w:hAnsi="IBM Plex Sans"/>
        </w:rPr>
      </w:pP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Vous vous posez une question précise sur la vaccination en Wallonie et à Bruxelles ? Découvrez la FAQ et trouvez-y votre réponse 💡💉</w:t>
      </w:r>
    </w:p>
    <w:p w:rsidR="00000000" w:rsidDel="00000000" w:rsidP="00000000" w:rsidRDefault="00000000" w:rsidRPr="00000000" w14:paraId="00000012">
      <w:pPr>
        <w:rPr>
          <w:rFonts w:ascii="IBM Plex Sans" w:cs="IBM Plex Sans" w:eastAsia="IBM Plex Sans" w:hAnsi="IBM Plex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IBM Plex Sans" w:cs="IBM Plex Sans" w:eastAsia="IBM Plex Sans" w:hAnsi="IBM Plex Sans"/>
        </w:rPr>
      </w:pP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👉🏼 </w:t>
      </w:r>
      <w:hyperlink r:id="rId8">
        <w:r w:rsidDel="00000000" w:rsidR="00000000" w:rsidRPr="00000000">
          <w:rPr>
            <w:rFonts w:ascii="IBM Plex Sans" w:cs="IBM Plex Sans" w:eastAsia="IBM Plex Sans" w:hAnsi="IBM Plex Sans"/>
            <w:color w:val="1155cc"/>
            <w:u w:val="single"/>
            <w:rtl w:val="0"/>
          </w:rPr>
          <w:t xml:space="preserve">www.jemevaccine.be</w:t>
        </w:r>
      </w:hyperlink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 </w:t>
      </w:r>
      <w:r w:rsidDel="00000000" w:rsidR="00000000" w:rsidRPr="00000000">
        <w:rPr>
          <w:rFonts w:ascii="IBM Plex Sans" w:cs="IBM Plex Sans" w:eastAsia="IBM Plex Sans" w:hAnsi="IBM Plex Sans"/>
          <w:rtl w:val="0"/>
        </w:rPr>
        <w:t xml:space="preserve">#jemevaccine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jemevaccine.be" TargetMode="External"/><Relationship Id="rId7" Type="http://schemas.openxmlformats.org/officeDocument/2006/relationships/hyperlink" Target="http://www.jemevaccine.be" TargetMode="External"/><Relationship Id="rId8" Type="http://schemas.openxmlformats.org/officeDocument/2006/relationships/hyperlink" Target="http://www.jemevaccine.b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